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Pietro LAERA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pianista concertista, insegnante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Pietro Laera è un elemento specialmente dotato sia dal punto di vista musicale sia da quello, molto più raro, che concerne la pratica strumentale. Provvisto d’una natura quanto mai sensibile, ma disciplinata, il giovane Pietro Laera mi sembra destinato ai traguardi più lusinghieri d’una luminosa carriera di artista.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Aldo Ciccolini</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Nato a Bari, ha studiato al Conservatorio di musica “N. Piccinni” nella classe di Luigi CECI diplomandosi in piano</w:t>
      </w:r>
      <w:r w:rsidDel="00000000" w:rsidR="00000000" w:rsidRPr="00000000">
        <w:rPr>
          <w:sz w:val="24"/>
          <w:szCs w:val="24"/>
          <w:rtl w:val="0"/>
        </w:rPr>
        <w:t xml:space="preserve">forte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il massimo dei voti, lode e menzione speciale.</w:t>
        <w:br w:type="textWrapping"/>
        <w:t xml:space="preserve">Ha conseguito il Diploma Accademico di II livello in Discipline Musicali -indirizzo interpretativo- compositivo presso l’Istituto Superiore di studi Musicali “G. Braga di Teramo”, discutendo una tesi intitolata “F. Chopin: l’evoluzione stilistica, le fasi compositive e lo sviluppo della tecnica pianistica negli studi” ed eseguendo l’integrale degli studi op. 10 e 25 di F. Chopin.</w:t>
        <w:br w:type="textWrapping"/>
        <w:t xml:space="preserve">É stato inoltre allievo di Alicia DE LARROCHA, Gianna VALENTE e Adam WIBROVSKI, nonché -per 10 anni- di Aldo CICCOLINI.</w:t>
        <w:br w:type="textWrapping"/>
        <w:t xml:space="preserve">Musicista versatile, esplora i vari linguaggi musicali attraverso composizioni, trascrizioni ed elaborazioni per svariati organici e collabora con musicisti del panorama internazionale quali: il flautista Roberto FABBRICIANI, il clarinettista Giora FEIDMAN, il trombonista Gianluca PETRELLA, il sassofonista Roberto </w:t>
      </w:r>
      <w:r w:rsidDel="00000000" w:rsidR="00000000" w:rsidRPr="00000000">
        <w:rPr>
          <w:sz w:val="24"/>
          <w:szCs w:val="24"/>
          <w:rtl w:val="0"/>
        </w:rPr>
        <w:t xml:space="preserve">OTTAVIANO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mezzosoprano Fiorenza COSSOTTO, il violinista Francesco MANARA, il violoncellista Massimo POLIDORI, il Quartetto d’archi della Scala ed il direttore d’orchestra Roberto DUARTE con il quale ha inciso un C.D. distribuito in Europa e negli Stati Uniti. Frequenti inoltre le sue collaborazioni con attori e personaggi dello spettacolo quali Arnoldo FOA’, Ugo PAGLIAI, David RIONDINO, Michele MIRABELLA e Giorgio ALBERTAZZI.</w:t>
        <w:br w:type="textWrapping"/>
        <w:t xml:space="preserve">Vincitore di numerosi premi in concorsi pianistici nazionali ed internazionali, ha al suo attivo una cospicua attività concertistica da solista che lo ha portato ad esibirsi, tra le altre, nelle seguenti città: </w:t>
      </w:r>
      <w:r w:rsidDel="00000000" w:rsidR="00000000" w:rsidRPr="00000000">
        <w:rPr>
          <w:sz w:val="24"/>
          <w:szCs w:val="24"/>
          <w:rtl w:val="0"/>
        </w:rPr>
        <w:t xml:space="preserve"> Parigi (Journée du Patrimoine), Londra, Berlino, Belgrado, Budapest, Lille, Malaga, Barcellona, Dubrovnik, Lugano, Firenze (Amici della Musica), Torino, Chieti (teatro Marrucino), Siena, Roma, Milano,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Bari (Teatro Piccinni), Pisa, Taormina, Catania, Ragusa, Siracusa, Bologna, Sarzana (Teatro Impavidi), Reggio Calabria (Teatro Aurora), Cosenza (Teatro Rendano) Sorrento (Teatro Tasso), Faenza (Teatro Comunale), Napoli (Villa Pignatelli – Teatro Diana), Garda (Palazzo dei Congressi), Parma (Teatro Cinghio – Palazzo Cusani) e moltissime altre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Membro di giuria in prestigiosi concorsi musicali, </w:t>
      </w:r>
      <w:r w:rsidDel="00000000" w:rsidR="00000000" w:rsidRPr="00000000">
        <w:rPr>
          <w:sz w:val="24"/>
          <w:szCs w:val="24"/>
          <w:rtl w:val="0"/>
        </w:rPr>
        <w:t xml:space="preserve">è</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titolare di cattedra presso il Conservatorio di musica “N. </w:t>
      </w:r>
      <w:r w:rsidDel="00000000" w:rsidR="00000000" w:rsidRPr="00000000">
        <w:rPr>
          <w:sz w:val="24"/>
          <w:szCs w:val="24"/>
          <w:rtl w:val="0"/>
        </w:rPr>
        <w:t xml:space="preserve">Piccinni” di Bari.</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